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E0E" w:rsidRDefault="00284E0E" w:rsidP="00D428C2">
      <w:pPr>
        <w:jc w:val="right"/>
        <w:rPr>
          <w:rFonts w:eastAsia="Calibri"/>
          <w:b/>
          <w:lang w:eastAsia="en-US"/>
        </w:rPr>
      </w:pPr>
      <w:r w:rsidRPr="00284E0E">
        <w:rPr>
          <w:rFonts w:eastAsia="Calibri"/>
          <w:b/>
          <w:lang w:eastAsia="en-US"/>
        </w:rPr>
        <w:t>Приложение №3 Техническое задание</w:t>
      </w:r>
      <w:r w:rsidR="00D428C2" w:rsidRPr="00D428C2">
        <w:rPr>
          <w:rFonts w:eastAsia="Calibri"/>
          <w:b/>
          <w:lang w:eastAsia="en-US"/>
        </w:rPr>
        <w:t xml:space="preserve">                                      </w:t>
      </w:r>
    </w:p>
    <w:p w:rsidR="00284E0E" w:rsidRDefault="00D428C2" w:rsidP="00D428C2">
      <w:pPr>
        <w:jc w:val="right"/>
        <w:rPr>
          <w:rFonts w:eastAsia="Calibri"/>
          <w:b/>
          <w:lang w:eastAsia="en-US"/>
        </w:rPr>
      </w:pPr>
      <w:r w:rsidRPr="00D428C2">
        <w:rPr>
          <w:rFonts w:eastAsia="Calibri"/>
          <w:b/>
          <w:lang w:eastAsia="en-US"/>
        </w:rPr>
        <w:t xml:space="preserve"> </w:t>
      </w:r>
    </w:p>
    <w:p w:rsidR="00D428C2" w:rsidRPr="00D428C2" w:rsidRDefault="00D428C2" w:rsidP="00D428C2">
      <w:pPr>
        <w:jc w:val="right"/>
        <w:rPr>
          <w:rFonts w:eastAsia="Calibri"/>
          <w:b/>
          <w:lang w:eastAsia="en-US"/>
        </w:rPr>
      </w:pPr>
      <w:bookmarkStart w:id="0" w:name="_GoBack"/>
      <w:r w:rsidRPr="00D428C2">
        <w:rPr>
          <w:rFonts w:eastAsia="Calibri"/>
          <w:b/>
          <w:lang w:eastAsia="en-US"/>
        </w:rPr>
        <w:t xml:space="preserve"> «УТВЕРЖДАЮ»</w:t>
      </w:r>
    </w:p>
    <w:p w:rsidR="00D428C2" w:rsidRPr="00D428C2" w:rsidRDefault="00D428C2" w:rsidP="00D428C2">
      <w:pPr>
        <w:jc w:val="right"/>
        <w:rPr>
          <w:rFonts w:eastAsia="Calibri"/>
          <w:b/>
          <w:lang w:eastAsia="en-US"/>
        </w:rPr>
      </w:pPr>
      <w:r w:rsidRPr="00D428C2">
        <w:rPr>
          <w:rFonts w:eastAsia="Calibri"/>
          <w:b/>
          <w:lang w:eastAsia="en-US"/>
        </w:rPr>
        <w:t xml:space="preserve">Генеральный директор </w:t>
      </w:r>
    </w:p>
    <w:p w:rsidR="00D428C2" w:rsidRPr="00D428C2" w:rsidRDefault="00D428C2" w:rsidP="00D428C2">
      <w:pPr>
        <w:jc w:val="right"/>
        <w:rPr>
          <w:rFonts w:eastAsia="Calibri"/>
          <w:b/>
          <w:lang w:eastAsia="en-US"/>
        </w:rPr>
      </w:pPr>
      <w:r w:rsidRPr="00D428C2">
        <w:rPr>
          <w:rFonts w:eastAsia="Calibri"/>
          <w:b/>
          <w:lang w:eastAsia="en-US"/>
        </w:rPr>
        <w:t>ООО «</w:t>
      </w:r>
      <w:proofErr w:type="spellStart"/>
      <w:r w:rsidRPr="00D428C2">
        <w:rPr>
          <w:rFonts w:eastAsia="Calibri"/>
          <w:b/>
          <w:lang w:eastAsia="en-US"/>
        </w:rPr>
        <w:t>ТольяттиЭнергоСбыт</w:t>
      </w:r>
      <w:proofErr w:type="spellEnd"/>
      <w:r w:rsidRPr="00D428C2">
        <w:rPr>
          <w:rFonts w:eastAsia="Calibri"/>
          <w:b/>
          <w:lang w:eastAsia="en-US"/>
        </w:rPr>
        <w:t>»</w:t>
      </w:r>
    </w:p>
    <w:p w:rsidR="00D428C2" w:rsidRPr="00D428C2" w:rsidRDefault="00D428C2" w:rsidP="00D428C2">
      <w:pPr>
        <w:jc w:val="right"/>
        <w:rPr>
          <w:rFonts w:eastAsia="Calibri"/>
          <w:b/>
          <w:lang w:eastAsia="en-US"/>
        </w:rPr>
      </w:pPr>
    </w:p>
    <w:p w:rsidR="00D428C2" w:rsidRPr="00D428C2" w:rsidRDefault="00D428C2" w:rsidP="00D428C2">
      <w:pPr>
        <w:jc w:val="right"/>
        <w:rPr>
          <w:rFonts w:eastAsia="Calibri"/>
          <w:b/>
          <w:lang w:eastAsia="en-US"/>
        </w:rPr>
      </w:pPr>
      <w:r w:rsidRPr="00D428C2">
        <w:rPr>
          <w:rFonts w:eastAsia="Calibri"/>
          <w:b/>
          <w:lang w:eastAsia="en-US"/>
        </w:rPr>
        <w:t>____________ А.В. Ярцев</w:t>
      </w:r>
      <w:bookmarkEnd w:id="0"/>
    </w:p>
    <w:p w:rsidR="00D428C2" w:rsidRPr="00D428C2" w:rsidRDefault="00D428C2" w:rsidP="00D428C2">
      <w:pPr>
        <w:jc w:val="center"/>
        <w:rPr>
          <w:rFonts w:eastAsia="Calibri"/>
          <w:b/>
          <w:lang w:eastAsia="en-US"/>
        </w:rPr>
      </w:pPr>
    </w:p>
    <w:p w:rsidR="00D428C2" w:rsidRDefault="00D428C2" w:rsidP="00D428C2">
      <w:pPr>
        <w:jc w:val="center"/>
        <w:rPr>
          <w:rFonts w:eastAsia="Calibri"/>
          <w:b/>
          <w:lang w:eastAsia="en-US"/>
        </w:rPr>
      </w:pPr>
      <w:r w:rsidRPr="00D428C2">
        <w:rPr>
          <w:rFonts w:eastAsia="Calibri"/>
          <w:b/>
          <w:lang w:eastAsia="en-US"/>
        </w:rPr>
        <w:t xml:space="preserve"> «12» января 2024 г</w:t>
      </w:r>
    </w:p>
    <w:p w:rsidR="001037DA" w:rsidRPr="00B70FFC" w:rsidRDefault="001037DA" w:rsidP="001037DA">
      <w:pPr>
        <w:jc w:val="center"/>
        <w:rPr>
          <w:rFonts w:eastAsia="Calibri"/>
          <w:b/>
          <w:lang w:eastAsia="en-US"/>
        </w:rPr>
      </w:pPr>
      <w:r w:rsidRPr="00B70FFC">
        <w:rPr>
          <w:rFonts w:eastAsia="Calibri"/>
          <w:b/>
          <w:lang w:eastAsia="en-US"/>
        </w:rPr>
        <w:t>ТЕХНИЧЕСКОЕ ЗАДАНИЕ</w:t>
      </w:r>
    </w:p>
    <w:p w:rsidR="001037DA" w:rsidRPr="00812A82" w:rsidRDefault="001037DA" w:rsidP="001037DA">
      <w:pPr>
        <w:jc w:val="center"/>
        <w:rPr>
          <w:rFonts w:eastAsia="Calibri"/>
          <w:lang w:eastAsia="en-US"/>
        </w:rPr>
      </w:pPr>
      <w:r w:rsidRPr="00812A82">
        <w:rPr>
          <w:rFonts w:eastAsia="Calibri"/>
          <w:lang w:eastAsia="en-US"/>
        </w:rPr>
        <w:t>на поставку интеллектуальных приборов учета электрической энергии</w:t>
      </w:r>
    </w:p>
    <w:p w:rsidR="001037DA" w:rsidRPr="00812A82" w:rsidRDefault="001037DA" w:rsidP="001037DA">
      <w:pPr>
        <w:jc w:val="center"/>
        <w:rPr>
          <w:rFonts w:eastAsia="Calibri"/>
          <w:lang w:eastAsia="en-US"/>
        </w:rPr>
      </w:pPr>
      <w:r w:rsidRPr="00812A82">
        <w:rPr>
          <w:rFonts w:eastAsia="Calibri"/>
          <w:lang w:eastAsia="en-US"/>
        </w:rPr>
        <w:t>на 2025 год</w:t>
      </w:r>
    </w:p>
    <w:p w:rsidR="001037DA" w:rsidRPr="00812A82" w:rsidRDefault="001037DA" w:rsidP="001037DA">
      <w:pPr>
        <w:jc w:val="center"/>
        <w:rPr>
          <w:rFonts w:eastAsia="Calibri"/>
          <w:lang w:eastAsia="en-US"/>
        </w:rPr>
      </w:pPr>
    </w:p>
    <w:p w:rsidR="001037DA" w:rsidRPr="00812A82" w:rsidRDefault="001037DA" w:rsidP="001037DA">
      <w:pPr>
        <w:numPr>
          <w:ilvl w:val="0"/>
          <w:numId w:val="7"/>
        </w:numPr>
        <w:tabs>
          <w:tab w:val="left" w:pos="567"/>
        </w:tabs>
        <w:ind w:left="0" w:firstLine="0"/>
        <w:jc w:val="center"/>
        <w:rPr>
          <w:rFonts w:eastAsia="Calibri"/>
          <w:b/>
          <w:bCs/>
          <w:lang w:eastAsia="en-US"/>
        </w:rPr>
      </w:pPr>
      <w:r w:rsidRPr="00812A82">
        <w:rPr>
          <w:rFonts w:eastAsia="Calibri"/>
          <w:b/>
          <w:bCs/>
          <w:lang w:eastAsia="en-US"/>
        </w:rPr>
        <w:t>Общие сведения</w:t>
      </w:r>
    </w:p>
    <w:p w:rsidR="001037DA" w:rsidRPr="00812A82" w:rsidRDefault="001037DA" w:rsidP="008C38ED">
      <w:pPr>
        <w:tabs>
          <w:tab w:val="left" w:pos="567"/>
        </w:tabs>
        <w:ind w:firstLine="567"/>
        <w:jc w:val="both"/>
      </w:pPr>
      <w:r w:rsidRPr="00812A82">
        <w:t>Предмет закупки: «</w:t>
      </w:r>
      <w:r w:rsidR="008C38ED" w:rsidRPr="00812A82">
        <w:t>Поставка интеллектуальных приборов учета электрической энергии на 2025 год</w:t>
      </w:r>
      <w:r w:rsidRPr="00812A82">
        <w:t>»</w:t>
      </w:r>
    </w:p>
    <w:p w:rsidR="001037DA" w:rsidRPr="00931536" w:rsidRDefault="001037DA" w:rsidP="001037DA">
      <w:pPr>
        <w:tabs>
          <w:tab w:val="left" w:pos="567"/>
        </w:tabs>
        <w:ind w:firstLine="567"/>
        <w:jc w:val="both"/>
        <w:rPr>
          <w:rFonts w:eastAsia="Calibri"/>
          <w:lang w:val="en-US" w:eastAsia="en-US"/>
        </w:rPr>
      </w:pPr>
      <w:r w:rsidRPr="00812A82">
        <w:rPr>
          <w:rFonts w:eastAsia="Calibri"/>
          <w:b/>
          <w:i/>
          <w:lang w:eastAsia="en-US"/>
        </w:rPr>
        <w:t>Наименование Товара</w:t>
      </w:r>
      <w:r w:rsidRPr="00931536">
        <w:rPr>
          <w:rFonts w:eastAsia="Calibri"/>
          <w:b/>
          <w:i/>
          <w:lang w:eastAsia="en-US"/>
        </w:rPr>
        <w:t>:</w:t>
      </w:r>
    </w:p>
    <w:p w:rsidR="001037DA" w:rsidRPr="00F2275C" w:rsidRDefault="001037DA" w:rsidP="001037DA">
      <w:pPr>
        <w:pStyle w:val="a4"/>
        <w:numPr>
          <w:ilvl w:val="0"/>
          <w:numId w:val="8"/>
        </w:numPr>
        <w:tabs>
          <w:tab w:val="left" w:pos="567"/>
        </w:tabs>
        <w:ind w:left="0" w:firstLine="567"/>
        <w:jc w:val="both"/>
        <w:rPr>
          <w:rFonts w:eastAsia="Calibri"/>
          <w:b/>
          <w:i/>
          <w:lang w:eastAsia="en-US"/>
        </w:rPr>
      </w:pPr>
      <w:r w:rsidRPr="00931536">
        <w:rPr>
          <w:bCs/>
        </w:rPr>
        <w:t>Прибор учета электрической энергии однофазный многотарифный - 18</w:t>
      </w:r>
      <w:r w:rsidRPr="00F2275C">
        <w:rPr>
          <w:bCs/>
        </w:rPr>
        <w:t>67</w:t>
      </w:r>
      <w:r w:rsidRPr="00931536">
        <w:rPr>
          <w:bCs/>
        </w:rPr>
        <w:t xml:space="preserve"> шт.</w:t>
      </w:r>
    </w:p>
    <w:p w:rsidR="001037DA" w:rsidRPr="00F2275C" w:rsidRDefault="001037DA" w:rsidP="001037DA">
      <w:pPr>
        <w:pStyle w:val="a4"/>
        <w:tabs>
          <w:tab w:val="left" w:pos="567"/>
        </w:tabs>
        <w:ind w:left="567"/>
        <w:jc w:val="both"/>
        <w:rPr>
          <w:rFonts w:eastAsia="Calibri"/>
          <w:b/>
          <w:i/>
          <w:lang w:eastAsia="en-US"/>
        </w:rPr>
      </w:pPr>
    </w:p>
    <w:p w:rsidR="001037DA" w:rsidRPr="00931536" w:rsidRDefault="001037DA" w:rsidP="001037DA">
      <w:pPr>
        <w:numPr>
          <w:ilvl w:val="0"/>
          <w:numId w:val="7"/>
        </w:numPr>
        <w:tabs>
          <w:tab w:val="left" w:pos="567"/>
        </w:tabs>
        <w:ind w:left="0" w:firstLine="567"/>
        <w:jc w:val="center"/>
        <w:rPr>
          <w:rFonts w:eastAsia="Calibri"/>
          <w:lang w:eastAsia="en-US"/>
        </w:rPr>
      </w:pPr>
      <w:r w:rsidRPr="00931536">
        <w:rPr>
          <w:rFonts w:eastAsia="Calibri"/>
          <w:b/>
          <w:lang w:eastAsia="en-US"/>
        </w:rPr>
        <w:t>Требования</w:t>
      </w:r>
      <w:r w:rsidRPr="00931536">
        <w:rPr>
          <w:rFonts w:eastAsia="Calibri"/>
          <w:b/>
          <w:i/>
          <w:lang w:eastAsia="en-US"/>
        </w:rPr>
        <w:t xml:space="preserve"> </w:t>
      </w:r>
      <w:r w:rsidRPr="00931536">
        <w:rPr>
          <w:rFonts w:eastAsia="Calibri"/>
          <w:b/>
          <w:lang w:eastAsia="en-US"/>
        </w:rPr>
        <w:t>к качеству Товара</w:t>
      </w:r>
    </w:p>
    <w:p w:rsidR="001037DA" w:rsidRPr="00931536" w:rsidRDefault="001037DA" w:rsidP="001037DA">
      <w:pPr>
        <w:pStyle w:val="a4"/>
        <w:numPr>
          <w:ilvl w:val="1"/>
          <w:numId w:val="6"/>
        </w:numPr>
        <w:tabs>
          <w:tab w:val="left" w:pos="567"/>
          <w:tab w:val="left" w:pos="993"/>
        </w:tabs>
        <w:ind w:left="0" w:firstLine="567"/>
        <w:jc w:val="both"/>
        <w:rPr>
          <w:rFonts w:eastAsia="Calibri"/>
          <w:lang w:eastAsia="en-US"/>
        </w:rPr>
      </w:pPr>
      <w:r w:rsidRPr="00931536">
        <w:t>Поставляемое оборудование должно отвечать требованиям, установленным Постановлением Правительства РФ от 19.06.2020 №890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:rsidR="001037DA" w:rsidRPr="00931536" w:rsidRDefault="001037DA" w:rsidP="001037DA">
      <w:pPr>
        <w:pStyle w:val="a4"/>
        <w:numPr>
          <w:ilvl w:val="1"/>
          <w:numId w:val="6"/>
        </w:numPr>
        <w:tabs>
          <w:tab w:val="left" w:pos="567"/>
          <w:tab w:val="left" w:pos="993"/>
        </w:tabs>
        <w:ind w:left="0" w:firstLine="567"/>
        <w:jc w:val="both"/>
        <w:rPr>
          <w:rFonts w:eastAsia="Calibri"/>
          <w:lang w:eastAsia="en-US"/>
        </w:rPr>
      </w:pPr>
      <w:r w:rsidRPr="00931536">
        <w:t>Поставляемые приборы учета и устройства сбора и передачи данных должны отвечать требованиям, установленным Федеральным законом от 26.06.2008 №102-ФЗ «Об обеспечении единства измерений».</w:t>
      </w:r>
    </w:p>
    <w:p w:rsidR="001037DA" w:rsidRPr="00931536" w:rsidRDefault="001037DA" w:rsidP="001037DA">
      <w:pPr>
        <w:pStyle w:val="a4"/>
        <w:numPr>
          <w:ilvl w:val="1"/>
          <w:numId w:val="6"/>
        </w:numPr>
        <w:tabs>
          <w:tab w:val="left" w:pos="567"/>
          <w:tab w:val="left" w:pos="993"/>
        </w:tabs>
        <w:ind w:left="0" w:firstLine="567"/>
        <w:jc w:val="both"/>
        <w:rPr>
          <w:rFonts w:eastAsia="Calibri"/>
          <w:lang w:eastAsia="en-US"/>
        </w:rPr>
      </w:pPr>
      <w:r w:rsidRPr="00931536">
        <w:t>Поставляемое оборудование должно отвечать требованиям, изложенным в настоящем техническом задании.</w:t>
      </w:r>
    </w:p>
    <w:p w:rsidR="001037DA" w:rsidRPr="00931536" w:rsidRDefault="001037DA" w:rsidP="001037DA">
      <w:pPr>
        <w:pStyle w:val="a4"/>
        <w:numPr>
          <w:ilvl w:val="1"/>
          <w:numId w:val="6"/>
        </w:numPr>
        <w:tabs>
          <w:tab w:val="left" w:pos="567"/>
          <w:tab w:val="left" w:pos="993"/>
        </w:tabs>
        <w:ind w:left="0" w:firstLine="567"/>
        <w:jc w:val="both"/>
        <w:rPr>
          <w:rFonts w:eastAsia="Calibri"/>
          <w:lang w:eastAsia="en-US"/>
        </w:rPr>
      </w:pPr>
      <w:r w:rsidRPr="00931536">
        <w:t>Приборы учета электрической энергии должны соответствовать требованиям постановления Правительства Российской Федерации от 17.07.2015 №719 «О подтверждении производства промышленной продукции на территории Российской Федерации» при условии наличия таких приборов учета в свободном доступе на соответствующем товарном рынке.</w:t>
      </w:r>
    </w:p>
    <w:p w:rsidR="001037DA" w:rsidRPr="00931536" w:rsidRDefault="001037DA" w:rsidP="001037DA">
      <w:pPr>
        <w:pStyle w:val="a4"/>
        <w:numPr>
          <w:ilvl w:val="1"/>
          <w:numId w:val="6"/>
        </w:numPr>
        <w:tabs>
          <w:tab w:val="left" w:pos="567"/>
          <w:tab w:val="left" w:pos="993"/>
        </w:tabs>
        <w:ind w:left="0" w:firstLine="567"/>
        <w:jc w:val="both"/>
        <w:rPr>
          <w:rFonts w:eastAsia="Calibri"/>
          <w:lang w:eastAsia="en-US"/>
        </w:rPr>
      </w:pPr>
      <w:proofErr w:type="gramStart"/>
      <w:r w:rsidRPr="00931536">
        <w:t>Поставляемое оборудование должно соответствовать постановлению Правительства от 10.07.2019 №878 «О мерах стимулирования производства радиоэлектронной продукции на территории Российской Федерации при осуществлении закупок товаров, работ, услуг для обеспечения государственных и муниципальных нужд, о внесении изменений в постановление Правительства Российской Федерации от 16 сентября 2016 №925 и признании утратившими силу некоторых актов Правительства Российской Федерации» при условии наличия таких приборов учета в</w:t>
      </w:r>
      <w:proofErr w:type="gramEnd"/>
      <w:r w:rsidRPr="00931536">
        <w:t xml:space="preserve"> свободном </w:t>
      </w:r>
      <w:proofErr w:type="gramStart"/>
      <w:r w:rsidRPr="00931536">
        <w:t>доступе</w:t>
      </w:r>
      <w:proofErr w:type="gramEnd"/>
      <w:r w:rsidRPr="00931536">
        <w:t xml:space="preserve"> на соответствующем товарном рынке.</w:t>
      </w:r>
    </w:p>
    <w:p w:rsidR="001037DA" w:rsidRPr="00931536" w:rsidRDefault="001037DA" w:rsidP="001037DA">
      <w:pPr>
        <w:pStyle w:val="a4"/>
        <w:numPr>
          <w:ilvl w:val="1"/>
          <w:numId w:val="6"/>
        </w:numPr>
        <w:tabs>
          <w:tab w:val="left" w:pos="567"/>
          <w:tab w:val="left" w:pos="993"/>
        </w:tabs>
        <w:ind w:left="0" w:firstLine="567"/>
        <w:jc w:val="both"/>
        <w:rPr>
          <w:rFonts w:eastAsia="Calibri"/>
          <w:lang w:eastAsia="en-US"/>
        </w:rPr>
      </w:pPr>
      <w:r w:rsidRPr="00931536">
        <w:t>Поставляемые приборы учета должны соответствовать:</w:t>
      </w:r>
    </w:p>
    <w:p w:rsidR="001037DA" w:rsidRPr="00931536" w:rsidRDefault="001037DA" w:rsidP="001037DA">
      <w:pPr>
        <w:pStyle w:val="a4"/>
        <w:tabs>
          <w:tab w:val="left" w:pos="567"/>
          <w:tab w:val="left" w:pos="993"/>
        </w:tabs>
        <w:ind w:left="0" w:firstLine="567"/>
        <w:jc w:val="both"/>
      </w:pPr>
      <w:r w:rsidRPr="00931536"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:rsidR="001037DA" w:rsidRPr="00931536" w:rsidRDefault="001037DA" w:rsidP="001037DA">
      <w:pPr>
        <w:pStyle w:val="a4"/>
        <w:tabs>
          <w:tab w:val="left" w:pos="567"/>
          <w:tab w:val="left" w:pos="993"/>
        </w:tabs>
        <w:ind w:left="0" w:firstLine="567"/>
        <w:jc w:val="both"/>
      </w:pPr>
      <w:r w:rsidRPr="00931536"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:rsidR="001037DA" w:rsidRPr="00931536" w:rsidRDefault="001037DA" w:rsidP="001037DA">
      <w:pPr>
        <w:pStyle w:val="a4"/>
        <w:tabs>
          <w:tab w:val="left" w:pos="567"/>
          <w:tab w:val="left" w:pos="993"/>
        </w:tabs>
        <w:ind w:left="0" w:firstLine="567"/>
        <w:jc w:val="both"/>
      </w:pPr>
      <w:r w:rsidRPr="00931536">
        <w:t>- ГОСТ 31819.22-2012 Аппаратура для измерения электрической энергии переменного тока. Частные требования. Часть 22. Статические счетчики активной энергии классов точности 0,2S и 0,5S.</w:t>
      </w:r>
    </w:p>
    <w:p w:rsidR="001037DA" w:rsidRDefault="001037DA" w:rsidP="001037DA">
      <w:pPr>
        <w:pStyle w:val="a4"/>
        <w:numPr>
          <w:ilvl w:val="1"/>
          <w:numId w:val="9"/>
        </w:numPr>
        <w:tabs>
          <w:tab w:val="left" w:pos="567"/>
        </w:tabs>
        <w:ind w:left="0" w:firstLine="567"/>
        <w:jc w:val="both"/>
        <w:rPr>
          <w:rFonts w:eastAsia="Calibri"/>
          <w:lang w:eastAsia="en-US"/>
        </w:rPr>
      </w:pPr>
      <w:r w:rsidRPr="00931536">
        <w:rPr>
          <w:rFonts w:eastAsia="Calibri"/>
          <w:lang w:eastAsia="en-US"/>
        </w:rPr>
        <w:lastRenderedPageBreak/>
        <w:t>Все законодательные акты, перечисленные в разделах 2 и 3 настоящего Технического задания, рассматриваются в редакции, актуальной на момент заключения Договора.</w:t>
      </w:r>
    </w:p>
    <w:p w:rsidR="001037DA" w:rsidRPr="00931536" w:rsidRDefault="001037DA" w:rsidP="001037DA">
      <w:pPr>
        <w:pStyle w:val="a4"/>
        <w:tabs>
          <w:tab w:val="left" w:pos="567"/>
        </w:tabs>
        <w:ind w:left="567"/>
        <w:jc w:val="both"/>
        <w:rPr>
          <w:rFonts w:eastAsia="Calibri"/>
          <w:lang w:eastAsia="en-US"/>
        </w:rPr>
      </w:pPr>
    </w:p>
    <w:p w:rsidR="001037DA" w:rsidRPr="00931536" w:rsidRDefault="001037DA" w:rsidP="001037DA">
      <w:pPr>
        <w:numPr>
          <w:ilvl w:val="0"/>
          <w:numId w:val="9"/>
        </w:numPr>
        <w:tabs>
          <w:tab w:val="left" w:pos="567"/>
        </w:tabs>
        <w:ind w:left="0" w:firstLine="567"/>
        <w:jc w:val="center"/>
        <w:rPr>
          <w:rFonts w:eastAsia="Calibri"/>
          <w:lang w:eastAsia="en-US"/>
        </w:rPr>
      </w:pPr>
      <w:r w:rsidRPr="00074FED">
        <w:rPr>
          <w:rFonts w:eastAsia="Calibri"/>
          <w:b/>
          <w:lang w:eastAsia="en-US"/>
        </w:rPr>
        <w:t>Требования к характеристикам</w:t>
      </w:r>
    </w:p>
    <w:p w:rsidR="001037DA" w:rsidRPr="00B70FFC" w:rsidRDefault="001037DA" w:rsidP="001037DA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B70FFC">
        <w:t>Поставляемый Товар должен отвечать требованиям, установленным Постановлением Правительства РФ от 19.06.2020 №890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:rsidR="001037DA" w:rsidRPr="00B70FFC" w:rsidRDefault="001037DA" w:rsidP="008C38ED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B70FFC">
        <w:rPr>
          <w:rFonts w:eastAsia="Calibri"/>
          <w:lang w:eastAsia="en-US"/>
        </w:rPr>
        <w:t>Товар должен быть новым, ранее не использованным, не восстановленным.</w:t>
      </w:r>
      <w:r w:rsidRPr="00B70FFC">
        <w:t xml:space="preserve"> Не должен находиться в залоге, под арестом или другим обременением.</w:t>
      </w:r>
      <w:r w:rsidRPr="007D71E3">
        <w:rPr>
          <w:rFonts w:eastAsia="Calibri"/>
          <w:lang w:eastAsia="en-US"/>
        </w:rPr>
        <w:t xml:space="preserve"> </w:t>
      </w:r>
      <w:r w:rsidRPr="00B70FFC">
        <w:rPr>
          <w:rFonts w:eastAsia="Calibri"/>
          <w:lang w:eastAsia="en-US"/>
        </w:rPr>
        <w:t xml:space="preserve">Год выпуска не ранее </w:t>
      </w:r>
      <w:r>
        <w:rPr>
          <w:rFonts w:eastAsia="Calibri"/>
          <w:lang w:eastAsia="en-US"/>
        </w:rPr>
        <w:t>2025г.</w:t>
      </w:r>
    </w:p>
    <w:p w:rsidR="001037DA" w:rsidRPr="007D71E3" w:rsidRDefault="001037DA" w:rsidP="008C38ED">
      <w:pPr>
        <w:pStyle w:val="a4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bookmarkStart w:id="1" w:name="_Hlk131074595"/>
      <w:r w:rsidRPr="00B70FFC">
        <w:rPr>
          <w:bCs/>
        </w:rPr>
        <w:t>Прибор учета электрической энергии</w:t>
      </w:r>
      <w:bookmarkEnd w:id="1"/>
      <w:r w:rsidRPr="00B70FFC">
        <w:rPr>
          <w:bCs/>
        </w:rPr>
        <w:t xml:space="preserve"> должен быть оснащен</w:t>
      </w:r>
      <w:r>
        <w:rPr>
          <w:bCs/>
        </w:rPr>
        <w:t xml:space="preserve"> </w:t>
      </w:r>
      <w:r w:rsidRPr="00B70FFC">
        <w:rPr>
          <w:bCs/>
        </w:rPr>
        <w:t>модем</w:t>
      </w:r>
      <w:r>
        <w:rPr>
          <w:bCs/>
        </w:rPr>
        <w:t>ами</w:t>
      </w:r>
      <w:r w:rsidRPr="00B70FFC">
        <w:rPr>
          <w:bCs/>
        </w:rPr>
        <w:t xml:space="preserve"> </w:t>
      </w:r>
      <w:r w:rsidRPr="00B70FFC">
        <w:rPr>
          <w:bCs/>
          <w:lang w:val="en-US"/>
        </w:rPr>
        <w:t>GSM</w:t>
      </w:r>
      <w:r w:rsidRPr="00B70FFC">
        <w:rPr>
          <w:bCs/>
        </w:rPr>
        <w:t>/</w:t>
      </w:r>
      <w:r w:rsidRPr="00B70FFC">
        <w:rPr>
          <w:bCs/>
          <w:lang w:val="en-US"/>
        </w:rPr>
        <w:t>GPRS</w:t>
      </w:r>
      <w:r>
        <w:rPr>
          <w:bCs/>
        </w:rPr>
        <w:t xml:space="preserve"> и</w:t>
      </w:r>
      <w:r w:rsidRPr="00B70FFC">
        <w:rPr>
          <w:bCs/>
        </w:rPr>
        <w:t xml:space="preserve"> </w:t>
      </w:r>
      <w:proofErr w:type="spellStart"/>
      <w:r w:rsidRPr="00B70FFC">
        <w:rPr>
          <w:bCs/>
          <w:lang w:val="en-US"/>
        </w:rPr>
        <w:t>ZigBee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Pro</w:t>
      </w:r>
      <w:proofErr w:type="spellEnd"/>
      <w:r>
        <w:rPr>
          <w:bCs/>
        </w:rPr>
        <w:t xml:space="preserve"> v3.0</w:t>
      </w:r>
      <w:r w:rsidRPr="00B70FFC">
        <w:rPr>
          <w:bCs/>
        </w:rPr>
        <w:t xml:space="preserve">. Указанные </w:t>
      </w:r>
      <w:r>
        <w:rPr>
          <w:bCs/>
        </w:rPr>
        <w:t>модемы</w:t>
      </w:r>
      <w:r w:rsidRPr="00B70FFC">
        <w:rPr>
          <w:bCs/>
        </w:rPr>
        <w:t xml:space="preserve"> могут быть как встроенными в прибор учета, так и быстросъемными с</w:t>
      </w:r>
      <w:r>
        <w:rPr>
          <w:bCs/>
        </w:rPr>
        <w:t xml:space="preserve"> возможностью установки/замены.</w:t>
      </w:r>
    </w:p>
    <w:p w:rsidR="001037DA" w:rsidRDefault="001037DA" w:rsidP="008C38ED">
      <w:pPr>
        <w:pStyle w:val="a4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B70FFC">
        <w:rPr>
          <w:bCs/>
        </w:rPr>
        <w:t>Поставляемые</w:t>
      </w:r>
      <w:r>
        <w:rPr>
          <w:bCs/>
        </w:rPr>
        <w:t xml:space="preserve"> модемы</w:t>
      </w:r>
      <w:r w:rsidRPr="00B70FFC">
        <w:rPr>
          <w:bCs/>
        </w:rPr>
        <w:t xml:space="preserve"> </w:t>
      </w:r>
      <w:r w:rsidRPr="00B70FFC">
        <w:rPr>
          <w:bCs/>
          <w:lang w:val="en-US"/>
        </w:rPr>
        <w:t>GSM</w:t>
      </w:r>
      <w:r w:rsidRPr="00B70FFC">
        <w:rPr>
          <w:bCs/>
        </w:rPr>
        <w:t>/</w:t>
      </w:r>
      <w:r w:rsidRPr="00B70FFC">
        <w:rPr>
          <w:bCs/>
          <w:lang w:val="en-US"/>
        </w:rPr>
        <w:t>GPRS</w:t>
      </w:r>
      <w:r>
        <w:rPr>
          <w:bCs/>
        </w:rPr>
        <w:t xml:space="preserve"> и</w:t>
      </w:r>
      <w:r w:rsidRPr="00B70FFC">
        <w:rPr>
          <w:bCs/>
        </w:rPr>
        <w:t xml:space="preserve"> </w:t>
      </w:r>
      <w:proofErr w:type="spellStart"/>
      <w:r w:rsidRPr="00B70FFC">
        <w:rPr>
          <w:bCs/>
          <w:lang w:val="en-US"/>
        </w:rPr>
        <w:t>ZigBee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Pro</w:t>
      </w:r>
      <w:proofErr w:type="spellEnd"/>
      <w:r>
        <w:rPr>
          <w:bCs/>
        </w:rPr>
        <w:t xml:space="preserve"> v3.0</w:t>
      </w:r>
      <w:r w:rsidRPr="00B70FFC">
        <w:rPr>
          <w:bCs/>
        </w:rPr>
        <w:t xml:space="preserve"> должны быть совместимы с поставляемыми приборами учета, как на программн</w:t>
      </w:r>
      <w:r>
        <w:rPr>
          <w:bCs/>
        </w:rPr>
        <w:t>ом, так и на аппаратном уровне.</w:t>
      </w:r>
    </w:p>
    <w:p w:rsidR="001037DA" w:rsidRPr="007D71E3" w:rsidRDefault="001037DA" w:rsidP="008C38ED">
      <w:pPr>
        <w:pStyle w:val="a4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>
        <w:rPr>
          <w:bCs/>
        </w:rPr>
        <w:t xml:space="preserve">Прибор учета электрической энергии должен быть оснащен модулем </w:t>
      </w:r>
      <w:r>
        <w:rPr>
          <w:bCs/>
          <w:lang w:val="en-US"/>
        </w:rPr>
        <w:t>Bluetooth</w:t>
      </w:r>
      <w:r w:rsidRPr="007D71E3">
        <w:rPr>
          <w:bCs/>
        </w:rPr>
        <w:t xml:space="preserve"> </w:t>
      </w:r>
    </w:p>
    <w:p w:rsidR="001037DA" w:rsidRPr="004D0BA6" w:rsidRDefault="001037DA" w:rsidP="008C38ED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</w:rPr>
      </w:pPr>
      <w:r w:rsidRPr="004D0BA6">
        <w:rPr>
          <w:bCs/>
        </w:rPr>
        <w:t>Допускается ретрансляция одним прибором учета электрической энергии сигналов управления, полученных им с промежуточного элемента и адресованных другим приборам учета, в случае его функционирования в режиме ретрансляции.</w:t>
      </w:r>
    </w:p>
    <w:p w:rsidR="001037DA" w:rsidRPr="00B70FFC" w:rsidRDefault="001037DA" w:rsidP="008C38ED">
      <w:pPr>
        <w:pStyle w:val="a4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B70FFC">
        <w:rPr>
          <w:bCs/>
        </w:rPr>
        <w:t xml:space="preserve">Поставляемый Товар должен быть совместим по всем функциональным возможностям </w:t>
      </w:r>
      <w:r>
        <w:rPr>
          <w:bCs/>
        </w:rPr>
        <w:t xml:space="preserve">с используемым Покупателем </w:t>
      </w:r>
      <w:r w:rsidRPr="00B70FFC">
        <w:rPr>
          <w:bCs/>
        </w:rPr>
        <w:t>протокол</w:t>
      </w:r>
      <w:r>
        <w:rPr>
          <w:bCs/>
        </w:rPr>
        <w:t>о</w:t>
      </w:r>
      <w:r w:rsidRPr="00B70FFC">
        <w:rPr>
          <w:bCs/>
        </w:rPr>
        <w:t>м СПОДЭС.</w:t>
      </w:r>
    </w:p>
    <w:p w:rsidR="001037DA" w:rsidRPr="00B70FFC" w:rsidRDefault="001037DA" w:rsidP="008C38ED">
      <w:pPr>
        <w:pStyle w:val="a4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B70FFC">
        <w:rPr>
          <w:bCs/>
        </w:rPr>
        <w:t xml:space="preserve">В комплект поставляемого Товара должно входить программное обеспечение, необходимое для </w:t>
      </w:r>
      <w:r>
        <w:rPr>
          <w:bCs/>
        </w:rPr>
        <w:t>изменения параметров конфигурации</w:t>
      </w:r>
      <w:r w:rsidRPr="00B70FFC">
        <w:rPr>
          <w:bCs/>
        </w:rPr>
        <w:t xml:space="preserve"> оборудования, с приложением руководства по эксплуатации.</w:t>
      </w:r>
    </w:p>
    <w:p w:rsidR="001037DA" w:rsidRPr="00B70FFC" w:rsidRDefault="001037DA" w:rsidP="008C38ED">
      <w:pPr>
        <w:pStyle w:val="a4"/>
        <w:tabs>
          <w:tab w:val="left" w:pos="567"/>
        </w:tabs>
        <w:autoSpaceDE w:val="0"/>
        <w:autoSpaceDN w:val="0"/>
        <w:adjustRightInd w:val="0"/>
        <w:ind w:left="0" w:firstLine="567"/>
        <w:jc w:val="both"/>
      </w:pPr>
      <w:r w:rsidRPr="00B70FFC">
        <w:t>Поставляемые средства измерения должны быть утверждены Федеральным агентством по техническому регулированию и метрологии (РОССТАНДАРТ) и внесены в Федеральный информационный фонд по обеспечению единства измерений.</w:t>
      </w:r>
    </w:p>
    <w:p w:rsidR="001037DA" w:rsidRPr="00B70FFC" w:rsidRDefault="001037DA" w:rsidP="008C38ED">
      <w:pPr>
        <w:pStyle w:val="a4"/>
        <w:tabs>
          <w:tab w:val="left" w:pos="567"/>
        </w:tabs>
        <w:autoSpaceDE w:val="0"/>
        <w:autoSpaceDN w:val="0"/>
        <w:adjustRightInd w:val="0"/>
        <w:ind w:left="0" w:firstLine="567"/>
        <w:jc w:val="both"/>
      </w:pPr>
      <w:r w:rsidRPr="00B70FFC">
        <w:t>В поставляемом Товаре должны быть обеспечены механизмы идентификац</w:t>
      </w:r>
      <w:proofErr w:type="gramStart"/>
      <w:r w:rsidRPr="00B70FFC">
        <w:t>ии и ау</w:t>
      </w:r>
      <w:proofErr w:type="gramEnd"/>
      <w:r w:rsidRPr="00B70FFC">
        <w:t>тентификации по логину и паролю.</w:t>
      </w:r>
    </w:p>
    <w:p w:rsidR="001037DA" w:rsidRPr="00BD55C5" w:rsidRDefault="001037DA" w:rsidP="008C38ED">
      <w:pPr>
        <w:pStyle w:val="a4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B70FFC">
        <w:rPr>
          <w:bCs/>
        </w:rPr>
        <w:t xml:space="preserve">Возможность внесения </w:t>
      </w:r>
      <w:r>
        <w:rPr>
          <w:bCs/>
        </w:rPr>
        <w:t>параметров конфигурации Покупателя</w:t>
      </w:r>
      <w:r w:rsidRPr="00B70FFC">
        <w:rPr>
          <w:bCs/>
        </w:rPr>
        <w:t xml:space="preserve"> в прибор учета исполнителем (заводом-изготовителем).</w:t>
      </w:r>
    </w:p>
    <w:p w:rsidR="001037DA" w:rsidRDefault="001037DA" w:rsidP="008C38ED">
      <w:pPr>
        <w:pStyle w:val="a4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DF551B">
        <w:rPr>
          <w:bCs/>
        </w:rPr>
        <w:t xml:space="preserve">Возможность нанесения логотипа </w:t>
      </w:r>
      <w:r>
        <w:rPr>
          <w:bCs/>
        </w:rPr>
        <w:t>Покупателя</w:t>
      </w:r>
      <w:r w:rsidRPr="00DF551B">
        <w:rPr>
          <w:bCs/>
        </w:rPr>
        <w:t xml:space="preserve"> на корпус прибора учета.</w:t>
      </w:r>
    </w:p>
    <w:p w:rsidR="001037DA" w:rsidRDefault="001037DA" w:rsidP="008C38ED">
      <w:pPr>
        <w:pStyle w:val="a4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>
        <w:rPr>
          <w:bCs/>
        </w:rPr>
        <w:t xml:space="preserve">Наличие </w:t>
      </w:r>
      <w:proofErr w:type="gramStart"/>
      <w:r>
        <w:rPr>
          <w:bCs/>
        </w:rPr>
        <w:t>возможности монтажа прибора учета электрической энергии</w:t>
      </w:r>
      <w:proofErr w:type="gramEnd"/>
      <w:r>
        <w:rPr>
          <w:bCs/>
        </w:rPr>
        <w:t xml:space="preserve"> как на </w:t>
      </w:r>
      <w:r>
        <w:rPr>
          <w:bCs/>
          <w:lang w:val="en-US"/>
        </w:rPr>
        <w:t>DIN</w:t>
      </w:r>
      <w:r w:rsidRPr="003D6108">
        <w:rPr>
          <w:bCs/>
        </w:rPr>
        <w:t>-</w:t>
      </w:r>
      <w:r>
        <w:rPr>
          <w:bCs/>
        </w:rPr>
        <w:t>рейку, так и на плоскую поверхность.</w:t>
      </w:r>
    </w:p>
    <w:p w:rsidR="001037DA" w:rsidRDefault="001037DA" w:rsidP="008C38ED">
      <w:pPr>
        <w:pStyle w:val="a4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>
        <w:rPr>
          <w:bCs/>
        </w:rPr>
        <w:t xml:space="preserve">Однофазный прибор учета должен быть малогабаритным, с возможностью установки в </w:t>
      </w:r>
      <w:r w:rsidRPr="001036F9">
        <w:rPr>
          <w:bCs/>
        </w:rPr>
        <w:t>стандартные внутридомовые щитки на DIN-рейку</w:t>
      </w:r>
      <w:r>
        <w:rPr>
          <w:bCs/>
        </w:rPr>
        <w:t>. Габариты не должны превышать 130х90х67 мм.</w:t>
      </w:r>
    </w:p>
    <w:p w:rsidR="001037DA" w:rsidRDefault="001037DA" w:rsidP="008C38ED">
      <w:pPr>
        <w:pStyle w:val="a4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>
        <w:rPr>
          <w:bCs/>
        </w:rPr>
        <w:t xml:space="preserve">В приборы учета на заводе-изготовителе должны быть вставлены </w:t>
      </w:r>
      <w:r>
        <w:rPr>
          <w:bCs/>
          <w:lang w:val="en-US"/>
        </w:rPr>
        <w:t>SIM</w:t>
      </w:r>
      <w:r w:rsidRPr="00603719">
        <w:rPr>
          <w:bCs/>
        </w:rPr>
        <w:t xml:space="preserve"> карты, </w:t>
      </w:r>
      <w:r>
        <w:rPr>
          <w:bCs/>
        </w:rPr>
        <w:t>предоставляемые Покупателем.</w:t>
      </w:r>
    </w:p>
    <w:p w:rsidR="001037DA" w:rsidRDefault="001037DA" w:rsidP="001037DA">
      <w:pPr>
        <w:pStyle w:val="a4"/>
        <w:tabs>
          <w:tab w:val="left" w:pos="567"/>
        </w:tabs>
        <w:autoSpaceDE w:val="0"/>
        <w:autoSpaceDN w:val="0"/>
        <w:adjustRightInd w:val="0"/>
        <w:ind w:left="0" w:firstLine="567"/>
        <w:rPr>
          <w:bCs/>
        </w:rPr>
      </w:pPr>
    </w:p>
    <w:p w:rsidR="001037DA" w:rsidRDefault="001037DA" w:rsidP="001037DA">
      <w:pPr>
        <w:pStyle w:val="a4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567"/>
        <w:jc w:val="center"/>
        <w:rPr>
          <w:b/>
          <w:bCs/>
        </w:rPr>
      </w:pPr>
      <w:r w:rsidRPr="00931536">
        <w:rPr>
          <w:b/>
          <w:bCs/>
        </w:rPr>
        <w:t>Требования к сроку службы, сертификации, стандартизации и дате изготовления поставляемого оборудования</w:t>
      </w:r>
    </w:p>
    <w:p w:rsidR="001037DA" w:rsidRPr="00931536" w:rsidRDefault="001037DA" w:rsidP="001037DA">
      <w:pPr>
        <w:pStyle w:val="a4"/>
        <w:numPr>
          <w:ilvl w:val="1"/>
          <w:numId w:val="10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b/>
          <w:bCs/>
          <w:i/>
        </w:rPr>
      </w:pPr>
      <w:r w:rsidRPr="00931536">
        <w:rPr>
          <w:bCs/>
        </w:rPr>
        <w:t xml:space="preserve">Срок службы оборудования должен быть не менее длительности </w:t>
      </w:r>
      <w:proofErr w:type="spellStart"/>
      <w:r w:rsidRPr="00931536">
        <w:rPr>
          <w:bCs/>
        </w:rPr>
        <w:t>межповерочного</w:t>
      </w:r>
      <w:proofErr w:type="spellEnd"/>
      <w:r w:rsidRPr="00931536">
        <w:rPr>
          <w:bCs/>
        </w:rPr>
        <w:t xml:space="preserve"> интервала.</w:t>
      </w:r>
    </w:p>
    <w:p w:rsidR="001037DA" w:rsidRPr="00931536" w:rsidRDefault="001037DA" w:rsidP="001037DA">
      <w:pPr>
        <w:pStyle w:val="a4"/>
        <w:numPr>
          <w:ilvl w:val="1"/>
          <w:numId w:val="10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b/>
          <w:bCs/>
          <w:i/>
        </w:rPr>
      </w:pPr>
      <w:r w:rsidRPr="00931536">
        <w:t>Поставляемая продукция должна быть изготовлена в год поставки быть ранее не использованной.</w:t>
      </w:r>
    </w:p>
    <w:p w:rsidR="001037DA" w:rsidRPr="00931536" w:rsidRDefault="001037DA" w:rsidP="001037DA">
      <w:pPr>
        <w:pStyle w:val="a4"/>
        <w:numPr>
          <w:ilvl w:val="1"/>
          <w:numId w:val="10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b/>
          <w:bCs/>
          <w:i/>
        </w:rPr>
      </w:pPr>
      <w:r w:rsidRPr="00931536">
        <w:t>Продукция должна иметь сертификаты соответствия, сопровождаться документацией по монтажу, наладке и эксплуатации.</w:t>
      </w:r>
    </w:p>
    <w:p w:rsidR="001037DA" w:rsidRPr="00931536" w:rsidRDefault="001037DA" w:rsidP="001037DA">
      <w:pPr>
        <w:pStyle w:val="a4"/>
        <w:numPr>
          <w:ilvl w:val="1"/>
          <w:numId w:val="10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b/>
          <w:bCs/>
          <w:i/>
        </w:rPr>
      </w:pPr>
      <w:r w:rsidRPr="00931536">
        <w:t>Вся сопроводительная документация должна быть составлена на русском языке и передана Покупателю вместе с поставляемой продукцией.</w:t>
      </w:r>
    </w:p>
    <w:p w:rsidR="001037DA" w:rsidRPr="00931536" w:rsidRDefault="001037DA" w:rsidP="001037DA">
      <w:pPr>
        <w:pStyle w:val="a4"/>
        <w:numPr>
          <w:ilvl w:val="1"/>
          <w:numId w:val="10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b/>
          <w:bCs/>
          <w:i/>
        </w:rPr>
      </w:pPr>
      <w:r w:rsidRPr="00931536">
        <w:lastRenderedPageBreak/>
        <w:t>Маркировка оборудования</w:t>
      </w:r>
      <w:r w:rsidRPr="00931536">
        <w:rPr>
          <w:color w:val="FF0000"/>
        </w:rPr>
        <w:t xml:space="preserve"> </w:t>
      </w:r>
      <w:r w:rsidRPr="00931536">
        <w:t>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1037DA" w:rsidRDefault="001037DA" w:rsidP="001037DA">
      <w:pPr>
        <w:tabs>
          <w:tab w:val="left" w:pos="567"/>
          <w:tab w:val="left" w:pos="993"/>
        </w:tabs>
        <w:autoSpaceDE w:val="0"/>
        <w:autoSpaceDN w:val="0"/>
        <w:adjustRightInd w:val="0"/>
        <w:ind w:firstLine="567"/>
        <w:jc w:val="both"/>
        <w:rPr>
          <w:b/>
          <w:bCs/>
          <w:i/>
          <w:lang w:val="en-US"/>
        </w:rPr>
      </w:pPr>
    </w:p>
    <w:p w:rsidR="001037DA" w:rsidRDefault="001037DA" w:rsidP="001037DA">
      <w:pPr>
        <w:tabs>
          <w:tab w:val="left" w:pos="567"/>
          <w:tab w:val="left" w:pos="993"/>
        </w:tabs>
        <w:autoSpaceDE w:val="0"/>
        <w:autoSpaceDN w:val="0"/>
        <w:adjustRightInd w:val="0"/>
        <w:ind w:firstLine="567"/>
        <w:jc w:val="both"/>
        <w:rPr>
          <w:b/>
          <w:bCs/>
          <w:i/>
          <w:lang w:val="en-US"/>
        </w:rPr>
      </w:pPr>
    </w:p>
    <w:p w:rsidR="001037DA" w:rsidRPr="00931536" w:rsidRDefault="001037DA" w:rsidP="001037DA">
      <w:pPr>
        <w:numPr>
          <w:ilvl w:val="0"/>
          <w:numId w:val="10"/>
        </w:numPr>
        <w:tabs>
          <w:tab w:val="left" w:pos="567"/>
        </w:tabs>
        <w:ind w:left="0" w:firstLine="567"/>
        <w:jc w:val="center"/>
        <w:rPr>
          <w:rFonts w:eastAsia="Calibri"/>
          <w:b/>
          <w:lang w:eastAsia="en-US"/>
        </w:rPr>
      </w:pPr>
      <w:r w:rsidRPr="00931536">
        <w:rPr>
          <w:rFonts w:eastAsia="Calibri"/>
          <w:b/>
          <w:lang w:eastAsia="en-US"/>
        </w:rPr>
        <w:t>Требования к поставке Товара</w:t>
      </w:r>
    </w:p>
    <w:p w:rsidR="001037DA" w:rsidRPr="00931536" w:rsidRDefault="001037DA" w:rsidP="001037DA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931536">
        <w:rPr>
          <w:rFonts w:eastAsia="Calibri"/>
          <w:lang w:eastAsia="en-US"/>
        </w:rPr>
        <w:t xml:space="preserve">Место поставки: до склада Покупателя, расположенного по адресу: </w:t>
      </w:r>
      <w:proofErr w:type="gramStart"/>
      <w:r w:rsidRPr="00931536">
        <w:t>Самарская область, г. Тольятти, ул. Белорусская, д.33, офис ООО «</w:t>
      </w:r>
      <w:proofErr w:type="spellStart"/>
      <w:r w:rsidRPr="00931536">
        <w:t>ТольяттиЭнергоСбыт</w:t>
      </w:r>
      <w:proofErr w:type="spellEnd"/>
      <w:r w:rsidRPr="00931536">
        <w:t>».</w:t>
      </w:r>
      <w:proofErr w:type="gramEnd"/>
    </w:p>
    <w:p w:rsidR="001037DA" w:rsidRPr="00931536" w:rsidRDefault="001037DA" w:rsidP="001037DA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931536">
        <w:rPr>
          <w:rFonts w:eastAsia="Calibri"/>
          <w:lang w:eastAsia="en-US"/>
        </w:rPr>
        <w:t>Время поставки: с 8.00 до 12.00, с 13.00 до 17.00 в будний день.</w:t>
      </w:r>
    </w:p>
    <w:p w:rsidR="001037DA" w:rsidRPr="00931536" w:rsidRDefault="001037DA" w:rsidP="001037DA">
      <w:pPr>
        <w:tabs>
          <w:tab w:val="left" w:pos="284"/>
          <w:tab w:val="left" w:pos="567"/>
        </w:tabs>
        <w:ind w:firstLine="567"/>
        <w:jc w:val="both"/>
        <w:rPr>
          <w:rFonts w:eastAsia="Calibri"/>
          <w:lang w:eastAsia="en-US"/>
        </w:rPr>
      </w:pPr>
    </w:p>
    <w:p w:rsidR="001037DA" w:rsidRPr="00931536" w:rsidRDefault="001037DA" w:rsidP="001037DA">
      <w:pPr>
        <w:numPr>
          <w:ilvl w:val="0"/>
          <w:numId w:val="10"/>
        </w:numPr>
        <w:tabs>
          <w:tab w:val="left" w:pos="567"/>
        </w:tabs>
        <w:ind w:left="0" w:firstLine="567"/>
        <w:jc w:val="center"/>
        <w:rPr>
          <w:rFonts w:eastAsia="Calibri"/>
          <w:b/>
          <w:i/>
          <w:lang w:eastAsia="en-US"/>
        </w:rPr>
      </w:pPr>
      <w:r w:rsidRPr="00931536">
        <w:rPr>
          <w:rFonts w:eastAsia="Calibri"/>
          <w:b/>
          <w:lang w:eastAsia="en-US"/>
        </w:rPr>
        <w:t>Требования к сроку гарантии Товара</w:t>
      </w:r>
    </w:p>
    <w:p w:rsidR="001037DA" w:rsidRPr="00931536" w:rsidRDefault="001037DA" w:rsidP="001037DA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</w:rPr>
      </w:pPr>
      <w:r w:rsidRPr="00931536">
        <w:rPr>
          <w:rFonts w:eastAsia="Calibri"/>
          <w:lang w:eastAsia="en-US"/>
        </w:rPr>
        <w:t>Гарантийный срок эксплуатации на Товар должен быть</w:t>
      </w:r>
      <w:r w:rsidRPr="00931536">
        <w:rPr>
          <w:bCs/>
        </w:rPr>
        <w:t xml:space="preserve"> не менее длительности </w:t>
      </w:r>
      <w:proofErr w:type="spellStart"/>
      <w:r w:rsidRPr="00931536">
        <w:rPr>
          <w:bCs/>
        </w:rPr>
        <w:t>межповерочного</w:t>
      </w:r>
      <w:proofErr w:type="spellEnd"/>
      <w:r w:rsidRPr="00931536">
        <w:rPr>
          <w:bCs/>
        </w:rPr>
        <w:t xml:space="preserve"> интервала.</w:t>
      </w:r>
    </w:p>
    <w:p w:rsidR="001037DA" w:rsidRPr="00931536" w:rsidRDefault="001037DA" w:rsidP="001037DA">
      <w:pPr>
        <w:tabs>
          <w:tab w:val="left" w:pos="567"/>
        </w:tabs>
        <w:autoSpaceDE w:val="0"/>
        <w:autoSpaceDN w:val="0"/>
        <w:adjustRightInd w:val="0"/>
        <w:ind w:firstLine="567"/>
        <w:jc w:val="both"/>
      </w:pPr>
      <w:r w:rsidRPr="00931536">
        <w:t>Срок гарантии на поставляемый Товар устанавливается в соответствии с паспортом на Товар, сертификатом качества завода-изготовителя (но не менее 60 месяцев). Время начала исчисления гарантийного срока – с момента ввода Товара в эксплуатацию. Гарантия качества Товара распространяется и на все составляющие ее части (комплектующие изделия).</w:t>
      </w:r>
    </w:p>
    <w:p w:rsidR="001037DA" w:rsidRPr="00931536" w:rsidRDefault="001037DA" w:rsidP="001037DA">
      <w:pPr>
        <w:tabs>
          <w:tab w:val="left" w:pos="567"/>
        </w:tabs>
        <w:autoSpaceDE w:val="0"/>
        <w:autoSpaceDN w:val="0"/>
        <w:adjustRightInd w:val="0"/>
        <w:ind w:firstLine="567"/>
        <w:jc w:val="both"/>
      </w:pPr>
      <w:r w:rsidRPr="00931536">
        <w:rPr>
          <w:rFonts w:eastAsia="Calibri"/>
          <w:lang w:eastAsia="en-US"/>
        </w:rPr>
        <w:t>Поставщик гарантирует, что поставляемый Товар в течение гарантийного срока не будет иметь дефектов, связанных с конструкцией, материалами или работой, либо проявляющихся в результате действия или упущения Поставщика, при нормальном использовании поставленного Товара в условиях, обычных для Российской Федерации.</w:t>
      </w:r>
    </w:p>
    <w:p w:rsidR="001037DA" w:rsidRPr="00931536" w:rsidRDefault="001037DA" w:rsidP="001037DA">
      <w:pPr>
        <w:tabs>
          <w:tab w:val="left" w:pos="284"/>
          <w:tab w:val="left" w:pos="567"/>
        </w:tabs>
        <w:ind w:firstLine="567"/>
        <w:jc w:val="both"/>
        <w:rPr>
          <w:rFonts w:eastAsia="Calibri"/>
          <w:lang w:eastAsia="en-US"/>
        </w:rPr>
      </w:pPr>
    </w:p>
    <w:p w:rsidR="001037DA" w:rsidRPr="00931536" w:rsidRDefault="001037DA" w:rsidP="001037DA">
      <w:pPr>
        <w:numPr>
          <w:ilvl w:val="0"/>
          <w:numId w:val="10"/>
        </w:numPr>
        <w:tabs>
          <w:tab w:val="left" w:pos="567"/>
        </w:tabs>
        <w:ind w:left="0" w:firstLine="567"/>
        <w:jc w:val="center"/>
        <w:rPr>
          <w:rFonts w:eastAsia="Calibri"/>
          <w:b/>
          <w:lang w:eastAsia="en-US"/>
        </w:rPr>
      </w:pPr>
      <w:r w:rsidRPr="00931536">
        <w:rPr>
          <w:rFonts w:eastAsia="Calibri"/>
          <w:b/>
          <w:lang w:eastAsia="en-US"/>
        </w:rPr>
        <w:t>Требования к упаковке и маркировке Товара</w:t>
      </w:r>
    </w:p>
    <w:p w:rsidR="001037DA" w:rsidRPr="00931536" w:rsidRDefault="001037DA" w:rsidP="001037DA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931536">
        <w:rPr>
          <w:rFonts w:eastAsia="Calibri"/>
          <w:lang w:eastAsia="en-US"/>
        </w:rPr>
        <w:t>Поставляемый Товар должен быть упакован и замаркирован в соответствии с действующими стандартами. Тара и упаковка должны гарантировать целостность и сохранность Товара при перевозке и хранении. Упаковка не должна содержать вскрытий, вмятин, порезов и обеспечивать сохранность при транспортировке и хранении.</w:t>
      </w:r>
    </w:p>
    <w:p w:rsidR="001037DA" w:rsidRPr="00931536" w:rsidRDefault="001037DA" w:rsidP="001037DA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931536">
        <w:t>Маркировка Товара</w:t>
      </w:r>
      <w:r w:rsidRPr="00931536">
        <w:rPr>
          <w:color w:val="FF0000"/>
        </w:rPr>
        <w:t xml:space="preserve"> </w:t>
      </w:r>
      <w:r w:rsidRPr="00931536">
        <w:t>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Товара.</w:t>
      </w:r>
    </w:p>
    <w:p w:rsidR="001037DA" w:rsidRPr="00931536" w:rsidRDefault="001037DA" w:rsidP="001037DA">
      <w:pPr>
        <w:tabs>
          <w:tab w:val="left" w:pos="284"/>
          <w:tab w:val="left" w:pos="567"/>
        </w:tabs>
        <w:ind w:firstLine="567"/>
        <w:jc w:val="both"/>
        <w:rPr>
          <w:rFonts w:eastAsia="Calibri"/>
          <w:lang w:eastAsia="en-US"/>
        </w:rPr>
      </w:pPr>
    </w:p>
    <w:p w:rsidR="001037DA" w:rsidRPr="00931536" w:rsidRDefault="001037DA" w:rsidP="001037DA">
      <w:pPr>
        <w:numPr>
          <w:ilvl w:val="0"/>
          <w:numId w:val="10"/>
        </w:numPr>
        <w:tabs>
          <w:tab w:val="left" w:pos="567"/>
        </w:tabs>
        <w:ind w:left="0" w:firstLine="567"/>
        <w:jc w:val="center"/>
        <w:rPr>
          <w:rFonts w:eastAsia="Calibri"/>
          <w:b/>
          <w:lang w:eastAsia="en-US"/>
        </w:rPr>
      </w:pPr>
      <w:r w:rsidRPr="00931536">
        <w:rPr>
          <w:rFonts w:eastAsia="Calibri"/>
          <w:b/>
          <w:lang w:eastAsia="en-US"/>
        </w:rPr>
        <w:t>Требования к безопасности Товара</w:t>
      </w:r>
    </w:p>
    <w:p w:rsidR="001037DA" w:rsidRPr="00931536" w:rsidRDefault="001037DA" w:rsidP="001037DA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931536">
        <w:rPr>
          <w:rFonts w:eastAsia="Calibri"/>
          <w:lang w:eastAsia="en-US"/>
        </w:rPr>
        <w:t>Товар должен быть безопасным и разрешенным для применения на территории РФ;</w:t>
      </w:r>
    </w:p>
    <w:p w:rsidR="001037DA" w:rsidRPr="00931536" w:rsidRDefault="001037DA" w:rsidP="001037DA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931536">
        <w:rPr>
          <w:rFonts w:eastAsia="Calibri"/>
          <w:lang w:eastAsia="en-US"/>
        </w:rPr>
        <w:t xml:space="preserve">Безопасность должна обеспечиваться соблюдением требований правил обращения на рынке, установленные статьей 3 </w:t>
      </w:r>
      <w:proofErr w:type="gramStart"/>
      <w:r w:rsidRPr="00931536">
        <w:rPr>
          <w:rFonts w:eastAsia="Calibri"/>
          <w:lang w:eastAsia="en-US"/>
        </w:rPr>
        <w:t>ТР</w:t>
      </w:r>
      <w:proofErr w:type="gramEnd"/>
      <w:r w:rsidRPr="00931536">
        <w:rPr>
          <w:rFonts w:eastAsia="Calibri"/>
          <w:lang w:eastAsia="en-US"/>
        </w:rPr>
        <w:t xml:space="preserve"> ТС 004/2011 «О безопасности низковольтного оборудования», требования к реализации товаров потребителям, установленные в законе РФ № 2300-1 «О защите прав потребителей» от 07.02.1992 г;</w:t>
      </w:r>
    </w:p>
    <w:p w:rsidR="001037DA" w:rsidRPr="001037DA" w:rsidRDefault="001037DA" w:rsidP="001037DA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931536">
        <w:rPr>
          <w:rFonts w:eastAsia="Calibri"/>
          <w:lang w:eastAsia="en-US"/>
        </w:rPr>
        <w:t>Товар должен быть изготовлен из материалов, безопасных для здоровья пользователя (работника);</w:t>
      </w:r>
    </w:p>
    <w:p w:rsidR="001037DA" w:rsidRPr="001037DA" w:rsidRDefault="001037DA" w:rsidP="001037DA">
      <w:pPr>
        <w:pStyle w:val="a4"/>
        <w:numPr>
          <w:ilvl w:val="0"/>
          <w:numId w:val="10"/>
        </w:numPr>
        <w:autoSpaceDE w:val="0"/>
        <w:autoSpaceDN w:val="0"/>
        <w:adjustRightInd w:val="0"/>
        <w:spacing w:before="120" w:after="120"/>
        <w:jc w:val="center"/>
        <w:rPr>
          <w:b/>
          <w:lang w:val="en-US"/>
        </w:rPr>
      </w:pPr>
      <w:r w:rsidRPr="001037DA">
        <w:rPr>
          <w:b/>
        </w:rPr>
        <w:t>Условия поставки Товара</w:t>
      </w:r>
    </w:p>
    <w:p w:rsidR="001037DA" w:rsidRDefault="001037DA" w:rsidP="001037DA">
      <w:pPr>
        <w:autoSpaceDE w:val="0"/>
        <w:autoSpaceDN w:val="0"/>
        <w:adjustRightInd w:val="0"/>
        <w:jc w:val="both"/>
      </w:pPr>
    </w:p>
    <w:tbl>
      <w:tblPr>
        <w:tblStyle w:val="a7"/>
        <w:tblW w:w="9526" w:type="dxa"/>
        <w:tblInd w:w="108" w:type="dxa"/>
        <w:tblLook w:val="04A0" w:firstRow="1" w:lastRow="0" w:firstColumn="1" w:lastColumn="0" w:noHBand="0" w:noVBand="1"/>
      </w:tblPr>
      <w:tblGrid>
        <w:gridCol w:w="1305"/>
        <w:gridCol w:w="3402"/>
        <w:gridCol w:w="2126"/>
        <w:gridCol w:w="2693"/>
      </w:tblGrid>
      <w:tr w:rsidR="001037DA" w:rsidRPr="00ED67C4" w:rsidTr="00A50260">
        <w:tc>
          <w:tcPr>
            <w:tcW w:w="1305" w:type="dxa"/>
          </w:tcPr>
          <w:p w:rsidR="001037DA" w:rsidRPr="00ED67C4" w:rsidRDefault="001037DA" w:rsidP="00A50260">
            <w:pPr>
              <w:tabs>
                <w:tab w:val="left" w:pos="1125"/>
              </w:tabs>
              <w:spacing w:after="120"/>
              <w:jc w:val="center"/>
            </w:pPr>
            <w:r>
              <w:t>Этап поставки</w:t>
            </w:r>
          </w:p>
        </w:tc>
        <w:tc>
          <w:tcPr>
            <w:tcW w:w="3402" w:type="dxa"/>
          </w:tcPr>
          <w:p w:rsidR="001037DA" w:rsidRPr="00ED67C4" w:rsidRDefault="001037DA" w:rsidP="00A50260">
            <w:pPr>
              <w:tabs>
                <w:tab w:val="left" w:pos="1125"/>
              </w:tabs>
              <w:spacing w:after="120"/>
              <w:jc w:val="center"/>
            </w:pPr>
            <w:r>
              <w:t>Срок поставки</w:t>
            </w:r>
          </w:p>
        </w:tc>
        <w:tc>
          <w:tcPr>
            <w:tcW w:w="2126" w:type="dxa"/>
          </w:tcPr>
          <w:p w:rsidR="001037DA" w:rsidRPr="00ED67C4" w:rsidRDefault="001037DA" w:rsidP="00A50260">
            <w:pPr>
              <w:tabs>
                <w:tab w:val="left" w:pos="1125"/>
              </w:tabs>
              <w:spacing w:after="120"/>
              <w:jc w:val="center"/>
            </w:pPr>
            <w:r>
              <w:t xml:space="preserve">Количество приборов учета,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2693" w:type="dxa"/>
          </w:tcPr>
          <w:p w:rsidR="001037DA" w:rsidRPr="00ED67C4" w:rsidRDefault="001037DA" w:rsidP="00A50260">
            <w:pPr>
              <w:tabs>
                <w:tab w:val="left" w:pos="1125"/>
              </w:tabs>
              <w:spacing w:after="120"/>
              <w:jc w:val="center"/>
            </w:pPr>
            <w:r w:rsidRPr="00ED67C4">
              <w:t xml:space="preserve">Срок </w:t>
            </w:r>
            <w:r>
              <w:t>оплаты</w:t>
            </w:r>
          </w:p>
        </w:tc>
      </w:tr>
      <w:tr w:rsidR="001037DA" w:rsidRPr="00ED67C4" w:rsidTr="00A50260">
        <w:tc>
          <w:tcPr>
            <w:tcW w:w="1305" w:type="dxa"/>
          </w:tcPr>
          <w:p w:rsidR="001037DA" w:rsidRPr="00ED67C4" w:rsidRDefault="001037DA" w:rsidP="00A50260">
            <w:pPr>
              <w:tabs>
                <w:tab w:val="left" w:pos="1125"/>
              </w:tabs>
              <w:spacing w:after="120"/>
            </w:pPr>
            <w:r>
              <w:t>1 этап</w:t>
            </w:r>
          </w:p>
        </w:tc>
        <w:tc>
          <w:tcPr>
            <w:tcW w:w="3402" w:type="dxa"/>
          </w:tcPr>
          <w:p w:rsidR="001037DA" w:rsidRPr="00812A82" w:rsidRDefault="001037DA" w:rsidP="00A50260">
            <w:pPr>
              <w:tabs>
                <w:tab w:val="left" w:pos="1125"/>
              </w:tabs>
              <w:spacing w:after="120"/>
            </w:pPr>
            <w:r w:rsidRPr="00812A82">
              <w:t xml:space="preserve">40 рабочих дней с момента направления спецификации </w:t>
            </w:r>
          </w:p>
          <w:p w:rsidR="008C38ED" w:rsidRPr="00812A82" w:rsidRDefault="008C38ED" w:rsidP="00A50260">
            <w:pPr>
              <w:tabs>
                <w:tab w:val="left" w:pos="1125"/>
              </w:tabs>
              <w:spacing w:after="120"/>
            </w:pPr>
            <w:r w:rsidRPr="00812A82">
              <w:t>покупателем</w:t>
            </w:r>
          </w:p>
        </w:tc>
        <w:tc>
          <w:tcPr>
            <w:tcW w:w="2126" w:type="dxa"/>
          </w:tcPr>
          <w:p w:rsidR="001037DA" w:rsidRPr="00812A82" w:rsidRDefault="001037DA" w:rsidP="00A50260">
            <w:pPr>
              <w:tabs>
                <w:tab w:val="left" w:pos="1125"/>
              </w:tabs>
              <w:spacing w:after="120"/>
              <w:rPr>
                <w:lang w:val="en-US"/>
              </w:rPr>
            </w:pPr>
            <w:r w:rsidRPr="00812A82">
              <w:t>370 шт. - 1 фаз.</w:t>
            </w:r>
          </w:p>
        </w:tc>
        <w:tc>
          <w:tcPr>
            <w:tcW w:w="2693" w:type="dxa"/>
          </w:tcPr>
          <w:p w:rsidR="001037DA" w:rsidRPr="00812A82" w:rsidRDefault="001037DA" w:rsidP="00A50260">
            <w:pPr>
              <w:tabs>
                <w:tab w:val="left" w:pos="1125"/>
              </w:tabs>
              <w:spacing w:after="120"/>
            </w:pPr>
            <w:r w:rsidRPr="00812A82">
              <w:t>7 рабочих дней с момента поставки</w:t>
            </w:r>
          </w:p>
        </w:tc>
      </w:tr>
      <w:tr w:rsidR="001037DA" w:rsidRPr="00ED67C4" w:rsidTr="00A50260">
        <w:tc>
          <w:tcPr>
            <w:tcW w:w="1305" w:type="dxa"/>
          </w:tcPr>
          <w:p w:rsidR="001037DA" w:rsidRPr="00ED67C4" w:rsidRDefault="001037DA" w:rsidP="00A50260">
            <w:pPr>
              <w:tabs>
                <w:tab w:val="left" w:pos="1125"/>
              </w:tabs>
              <w:spacing w:after="120"/>
            </w:pPr>
            <w:r>
              <w:t>2 этап</w:t>
            </w:r>
          </w:p>
        </w:tc>
        <w:tc>
          <w:tcPr>
            <w:tcW w:w="3402" w:type="dxa"/>
          </w:tcPr>
          <w:p w:rsidR="008C38ED" w:rsidRPr="00812A82" w:rsidRDefault="008C38ED" w:rsidP="008C38ED">
            <w:pPr>
              <w:tabs>
                <w:tab w:val="left" w:pos="1125"/>
              </w:tabs>
              <w:spacing w:after="120"/>
            </w:pPr>
            <w:r w:rsidRPr="00812A82">
              <w:t xml:space="preserve">40 рабочих дней с момента направления спецификации </w:t>
            </w:r>
          </w:p>
          <w:p w:rsidR="001037DA" w:rsidRPr="00812A82" w:rsidRDefault="008C38ED" w:rsidP="008C38ED">
            <w:pPr>
              <w:tabs>
                <w:tab w:val="left" w:pos="1125"/>
              </w:tabs>
              <w:spacing w:after="120"/>
            </w:pPr>
            <w:r w:rsidRPr="00812A82">
              <w:lastRenderedPageBreak/>
              <w:t>покупателем</w:t>
            </w:r>
          </w:p>
        </w:tc>
        <w:tc>
          <w:tcPr>
            <w:tcW w:w="2126" w:type="dxa"/>
          </w:tcPr>
          <w:p w:rsidR="001037DA" w:rsidRPr="00812A82" w:rsidRDefault="001037DA" w:rsidP="00A50260">
            <w:pPr>
              <w:tabs>
                <w:tab w:val="left" w:pos="1125"/>
              </w:tabs>
              <w:spacing w:after="120"/>
              <w:rPr>
                <w:lang w:val="en-US"/>
              </w:rPr>
            </w:pPr>
            <w:r w:rsidRPr="00812A82">
              <w:lastRenderedPageBreak/>
              <w:t>370 шт. – 1 фаз.</w:t>
            </w:r>
          </w:p>
        </w:tc>
        <w:tc>
          <w:tcPr>
            <w:tcW w:w="2693" w:type="dxa"/>
          </w:tcPr>
          <w:p w:rsidR="001037DA" w:rsidRPr="00812A82" w:rsidRDefault="001037DA" w:rsidP="00A50260">
            <w:pPr>
              <w:tabs>
                <w:tab w:val="left" w:pos="1125"/>
              </w:tabs>
              <w:spacing w:after="120"/>
            </w:pPr>
            <w:r w:rsidRPr="00812A82">
              <w:t>7 рабочих дней с момента поставки</w:t>
            </w:r>
          </w:p>
        </w:tc>
      </w:tr>
      <w:tr w:rsidR="001037DA" w:rsidRPr="00ED67C4" w:rsidTr="00A50260">
        <w:tc>
          <w:tcPr>
            <w:tcW w:w="1305" w:type="dxa"/>
          </w:tcPr>
          <w:p w:rsidR="001037DA" w:rsidRPr="00ED67C4" w:rsidRDefault="001037DA" w:rsidP="00A50260">
            <w:pPr>
              <w:tabs>
                <w:tab w:val="left" w:pos="1125"/>
              </w:tabs>
              <w:spacing w:after="120"/>
            </w:pPr>
            <w:r>
              <w:lastRenderedPageBreak/>
              <w:t>3 этап</w:t>
            </w:r>
          </w:p>
        </w:tc>
        <w:tc>
          <w:tcPr>
            <w:tcW w:w="3402" w:type="dxa"/>
          </w:tcPr>
          <w:p w:rsidR="008C38ED" w:rsidRPr="00812A82" w:rsidRDefault="008C38ED" w:rsidP="008C38ED">
            <w:pPr>
              <w:tabs>
                <w:tab w:val="left" w:pos="1125"/>
              </w:tabs>
              <w:spacing w:after="120"/>
            </w:pPr>
            <w:r w:rsidRPr="00812A82">
              <w:t xml:space="preserve">40 рабочих дней с момента направления спецификации </w:t>
            </w:r>
          </w:p>
          <w:p w:rsidR="001037DA" w:rsidRPr="00812A82" w:rsidRDefault="008C38ED" w:rsidP="008C38ED">
            <w:pPr>
              <w:tabs>
                <w:tab w:val="left" w:pos="1125"/>
              </w:tabs>
              <w:spacing w:after="120"/>
            </w:pPr>
            <w:r w:rsidRPr="00812A82">
              <w:t>покупателем</w:t>
            </w:r>
          </w:p>
        </w:tc>
        <w:tc>
          <w:tcPr>
            <w:tcW w:w="2126" w:type="dxa"/>
          </w:tcPr>
          <w:p w:rsidR="001037DA" w:rsidRPr="00812A82" w:rsidRDefault="001037DA" w:rsidP="00A50260">
            <w:pPr>
              <w:tabs>
                <w:tab w:val="left" w:pos="1125"/>
              </w:tabs>
              <w:spacing w:after="120"/>
              <w:rPr>
                <w:lang w:val="en-US"/>
              </w:rPr>
            </w:pPr>
            <w:r w:rsidRPr="00812A82">
              <w:t>370 шт. – 1 фаз.</w:t>
            </w:r>
          </w:p>
        </w:tc>
        <w:tc>
          <w:tcPr>
            <w:tcW w:w="2693" w:type="dxa"/>
          </w:tcPr>
          <w:p w:rsidR="001037DA" w:rsidRPr="00812A82" w:rsidRDefault="001037DA" w:rsidP="00A50260">
            <w:pPr>
              <w:tabs>
                <w:tab w:val="left" w:pos="1125"/>
              </w:tabs>
              <w:spacing w:after="120"/>
            </w:pPr>
            <w:r w:rsidRPr="00812A82">
              <w:t>7 рабочих дней с момента поставки</w:t>
            </w:r>
          </w:p>
        </w:tc>
      </w:tr>
      <w:tr w:rsidR="001037DA" w:rsidRPr="00ED67C4" w:rsidTr="00A50260">
        <w:tc>
          <w:tcPr>
            <w:tcW w:w="1305" w:type="dxa"/>
          </w:tcPr>
          <w:p w:rsidR="001037DA" w:rsidRDefault="001037DA" w:rsidP="00A50260">
            <w:pPr>
              <w:tabs>
                <w:tab w:val="left" w:pos="1125"/>
              </w:tabs>
              <w:spacing w:after="120"/>
            </w:pPr>
            <w:r>
              <w:t>4 этап</w:t>
            </w:r>
          </w:p>
        </w:tc>
        <w:tc>
          <w:tcPr>
            <w:tcW w:w="3402" w:type="dxa"/>
          </w:tcPr>
          <w:p w:rsidR="008C38ED" w:rsidRPr="00812A82" w:rsidRDefault="008C38ED" w:rsidP="008C38ED">
            <w:pPr>
              <w:tabs>
                <w:tab w:val="left" w:pos="1125"/>
              </w:tabs>
              <w:spacing w:after="120"/>
            </w:pPr>
            <w:r w:rsidRPr="00812A82">
              <w:t xml:space="preserve">40 рабочих дней с момента направления спецификации </w:t>
            </w:r>
          </w:p>
          <w:p w:rsidR="001037DA" w:rsidRPr="00812A82" w:rsidRDefault="008C38ED" w:rsidP="008C38ED">
            <w:pPr>
              <w:tabs>
                <w:tab w:val="left" w:pos="1125"/>
              </w:tabs>
              <w:spacing w:after="120"/>
            </w:pPr>
            <w:r w:rsidRPr="00812A82">
              <w:t>покупателем</w:t>
            </w:r>
          </w:p>
        </w:tc>
        <w:tc>
          <w:tcPr>
            <w:tcW w:w="2126" w:type="dxa"/>
          </w:tcPr>
          <w:p w:rsidR="001037DA" w:rsidRPr="00812A82" w:rsidRDefault="001037DA" w:rsidP="00A50260">
            <w:pPr>
              <w:tabs>
                <w:tab w:val="left" w:pos="1125"/>
              </w:tabs>
              <w:spacing w:after="120"/>
              <w:rPr>
                <w:lang w:val="en-US"/>
              </w:rPr>
            </w:pPr>
            <w:r w:rsidRPr="00812A82">
              <w:t>370 шт. – 1 фаз.</w:t>
            </w:r>
          </w:p>
        </w:tc>
        <w:tc>
          <w:tcPr>
            <w:tcW w:w="2693" w:type="dxa"/>
          </w:tcPr>
          <w:p w:rsidR="001037DA" w:rsidRPr="00812A82" w:rsidRDefault="001037DA" w:rsidP="00A50260">
            <w:pPr>
              <w:tabs>
                <w:tab w:val="left" w:pos="1125"/>
              </w:tabs>
              <w:spacing w:after="120"/>
            </w:pPr>
            <w:r w:rsidRPr="00812A82">
              <w:t>7 рабочих дней с момента поставки</w:t>
            </w:r>
          </w:p>
        </w:tc>
      </w:tr>
      <w:tr w:rsidR="001037DA" w:rsidRPr="00ED67C4" w:rsidTr="00A50260">
        <w:tc>
          <w:tcPr>
            <w:tcW w:w="1305" w:type="dxa"/>
          </w:tcPr>
          <w:p w:rsidR="001037DA" w:rsidRDefault="001037DA" w:rsidP="00A50260">
            <w:pPr>
              <w:tabs>
                <w:tab w:val="left" w:pos="1125"/>
              </w:tabs>
              <w:spacing w:after="120"/>
            </w:pPr>
            <w:r>
              <w:t>5 этап</w:t>
            </w:r>
          </w:p>
        </w:tc>
        <w:tc>
          <w:tcPr>
            <w:tcW w:w="3402" w:type="dxa"/>
          </w:tcPr>
          <w:p w:rsidR="008C38ED" w:rsidRPr="008C38ED" w:rsidRDefault="008C38ED" w:rsidP="008C38ED">
            <w:pPr>
              <w:tabs>
                <w:tab w:val="left" w:pos="1125"/>
              </w:tabs>
              <w:spacing w:after="120"/>
            </w:pPr>
            <w:r w:rsidRPr="008C38ED">
              <w:t xml:space="preserve">40 рабочих дней с момента направления спецификации </w:t>
            </w:r>
          </w:p>
          <w:p w:rsidR="001037DA" w:rsidRDefault="008C38ED" w:rsidP="008C38ED">
            <w:pPr>
              <w:tabs>
                <w:tab w:val="left" w:pos="1125"/>
              </w:tabs>
              <w:spacing w:after="120"/>
            </w:pPr>
            <w:r w:rsidRPr="00812A82">
              <w:t>покупателем</w:t>
            </w:r>
          </w:p>
        </w:tc>
        <w:tc>
          <w:tcPr>
            <w:tcW w:w="2126" w:type="dxa"/>
          </w:tcPr>
          <w:p w:rsidR="001037DA" w:rsidRDefault="001037DA" w:rsidP="00A50260">
            <w:pPr>
              <w:tabs>
                <w:tab w:val="left" w:pos="1125"/>
              </w:tabs>
              <w:spacing w:after="120"/>
            </w:pPr>
            <w:r>
              <w:t>387 шт. – 1 фаз.</w:t>
            </w:r>
          </w:p>
        </w:tc>
        <w:tc>
          <w:tcPr>
            <w:tcW w:w="2693" w:type="dxa"/>
          </w:tcPr>
          <w:p w:rsidR="001037DA" w:rsidRPr="00812A82" w:rsidRDefault="001037DA" w:rsidP="00A50260">
            <w:pPr>
              <w:tabs>
                <w:tab w:val="left" w:pos="1125"/>
              </w:tabs>
              <w:spacing w:after="120"/>
            </w:pPr>
            <w:r w:rsidRPr="00812A82">
              <w:t>7 рабочих дней с момента поставки</w:t>
            </w:r>
          </w:p>
        </w:tc>
      </w:tr>
    </w:tbl>
    <w:p w:rsidR="001037DA" w:rsidRPr="005A136E" w:rsidRDefault="001037DA" w:rsidP="001037DA">
      <w:pPr>
        <w:autoSpaceDE w:val="0"/>
        <w:autoSpaceDN w:val="0"/>
        <w:adjustRightInd w:val="0"/>
        <w:jc w:val="both"/>
      </w:pPr>
    </w:p>
    <w:p w:rsidR="00CB4CC2" w:rsidRDefault="00CB4CC2"/>
    <w:sectPr w:rsidR="00CB4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F76" w:rsidRDefault="00112F76" w:rsidP="008C38ED">
      <w:r>
        <w:separator/>
      </w:r>
    </w:p>
  </w:endnote>
  <w:endnote w:type="continuationSeparator" w:id="0">
    <w:p w:rsidR="00112F76" w:rsidRDefault="00112F76" w:rsidP="008C3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F76" w:rsidRDefault="00112F76" w:rsidP="008C38ED">
      <w:r>
        <w:separator/>
      </w:r>
    </w:p>
  </w:footnote>
  <w:footnote w:type="continuationSeparator" w:id="0">
    <w:p w:rsidR="00112F76" w:rsidRDefault="00112F76" w:rsidP="008C38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313A5"/>
    <w:multiLevelType w:val="hybridMultilevel"/>
    <w:tmpl w:val="A90E10FE"/>
    <w:lvl w:ilvl="0" w:tplc="F3B8853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F332546"/>
    <w:multiLevelType w:val="hybridMultilevel"/>
    <w:tmpl w:val="76EA87AC"/>
    <w:lvl w:ilvl="0" w:tplc="1C044056">
      <w:start w:val="1"/>
      <w:numFmt w:val="decimal"/>
      <w:lvlText w:val="2.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9960E3"/>
    <w:multiLevelType w:val="multilevel"/>
    <w:tmpl w:val="6F466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2055"/>
        </w:tabs>
        <w:ind w:left="2055" w:hanging="495"/>
      </w:pPr>
      <w:rPr>
        <w:rFonts w:hint="default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28905BAA"/>
    <w:multiLevelType w:val="multilevel"/>
    <w:tmpl w:val="E430A30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7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373E745D"/>
    <w:multiLevelType w:val="hybridMultilevel"/>
    <w:tmpl w:val="59269A90"/>
    <w:lvl w:ilvl="0" w:tplc="15F0073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84564C"/>
    <w:multiLevelType w:val="multilevel"/>
    <w:tmpl w:val="58EE3A74"/>
    <w:lvl w:ilvl="0">
      <w:start w:val="4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5ED1437A"/>
    <w:multiLevelType w:val="multilevel"/>
    <w:tmpl w:val="C90435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67916A5A"/>
    <w:multiLevelType w:val="hybridMultilevel"/>
    <w:tmpl w:val="425E772A"/>
    <w:lvl w:ilvl="0" w:tplc="DD8037BE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FD6806C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C93047"/>
    <w:multiLevelType w:val="multilevel"/>
    <w:tmpl w:val="107EFCE0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7B5967AB"/>
    <w:multiLevelType w:val="hybridMultilevel"/>
    <w:tmpl w:val="C5F4A55C"/>
    <w:lvl w:ilvl="0" w:tplc="C4322D8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9"/>
  </w:num>
  <w:num w:numId="5">
    <w:abstractNumId w:val="7"/>
  </w:num>
  <w:num w:numId="6">
    <w:abstractNumId w:val="8"/>
  </w:num>
  <w:num w:numId="7">
    <w:abstractNumId w:val="6"/>
  </w:num>
  <w:num w:numId="8">
    <w:abstractNumId w:val="0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7DA"/>
    <w:rsid w:val="001037DA"/>
    <w:rsid w:val="00112F76"/>
    <w:rsid w:val="00284E0E"/>
    <w:rsid w:val="006A4AF8"/>
    <w:rsid w:val="00812A82"/>
    <w:rsid w:val="008C38ED"/>
    <w:rsid w:val="00CB4CC2"/>
    <w:rsid w:val="00D16455"/>
    <w:rsid w:val="00D42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037DA"/>
    <w:pPr>
      <w:spacing w:before="100" w:beforeAutospacing="1" w:after="100" w:afterAutospacing="1"/>
    </w:pPr>
  </w:style>
  <w:style w:type="paragraph" w:styleId="a4">
    <w:name w:val="List Paragraph"/>
    <w:basedOn w:val="a"/>
    <w:link w:val="a5"/>
    <w:uiPriority w:val="34"/>
    <w:qFormat/>
    <w:rsid w:val="001037DA"/>
    <w:pPr>
      <w:ind w:left="720"/>
      <w:contextualSpacing/>
    </w:pPr>
  </w:style>
  <w:style w:type="paragraph" w:styleId="a6">
    <w:name w:val="No Spacing"/>
    <w:uiPriority w:val="1"/>
    <w:qFormat/>
    <w:rsid w:val="001037D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5">
    <w:name w:val="Абзац списка Знак"/>
    <w:link w:val="a4"/>
    <w:uiPriority w:val="34"/>
    <w:locked/>
    <w:rsid w:val="001037D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037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8C38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C38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C38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C38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037DA"/>
    <w:pPr>
      <w:spacing w:before="100" w:beforeAutospacing="1" w:after="100" w:afterAutospacing="1"/>
    </w:pPr>
  </w:style>
  <w:style w:type="paragraph" w:styleId="a4">
    <w:name w:val="List Paragraph"/>
    <w:basedOn w:val="a"/>
    <w:link w:val="a5"/>
    <w:uiPriority w:val="34"/>
    <w:qFormat/>
    <w:rsid w:val="001037DA"/>
    <w:pPr>
      <w:ind w:left="720"/>
      <w:contextualSpacing/>
    </w:pPr>
  </w:style>
  <w:style w:type="paragraph" w:styleId="a6">
    <w:name w:val="No Spacing"/>
    <w:uiPriority w:val="1"/>
    <w:qFormat/>
    <w:rsid w:val="001037D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5">
    <w:name w:val="Абзац списка Знак"/>
    <w:link w:val="a4"/>
    <w:uiPriority w:val="34"/>
    <w:locked/>
    <w:rsid w:val="001037D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037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8C38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C38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C38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C38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8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1263</Words>
  <Characters>7201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Зайцев</dc:creator>
  <cp:lastModifiedBy>Дмитрий Богряков</cp:lastModifiedBy>
  <cp:revision>7</cp:revision>
  <cp:lastPrinted>2025-01-27T08:01:00Z</cp:lastPrinted>
  <dcterms:created xsi:type="dcterms:W3CDTF">2024-12-06T07:36:00Z</dcterms:created>
  <dcterms:modified xsi:type="dcterms:W3CDTF">2025-01-27T08:01:00Z</dcterms:modified>
</cp:coreProperties>
</file>